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575" w:rsidRPr="00BC6575" w:rsidRDefault="00BC6575">
      <w:pPr>
        <w:rPr>
          <w:b/>
        </w:rPr>
      </w:pPr>
      <w:r w:rsidRPr="00BC6575">
        <w:rPr>
          <w:b/>
        </w:rPr>
        <w:t>Ma szintén egy példabeszédet kell fel</w:t>
      </w:r>
      <w:r>
        <w:rPr>
          <w:b/>
        </w:rPr>
        <w:t>dolgozni. Olvasd el figyelmesen, majd válaszolj a kérdésekre!</w:t>
      </w:r>
    </w:p>
    <w:p w:rsidR="00BC6575" w:rsidRDefault="00BC6575"/>
    <w:p w:rsidR="000E2C16" w:rsidRDefault="000E2C16">
      <w:r>
        <w:t xml:space="preserve">Úgy lesz, mint azzal az emberrel, aki idegenbe készült. Összehívta szolgáit, s rájuk bízta vagyonát. Az egyiknek öt talentumot adott, a másiknak kettőt, a harmadiknak csak egyet, kinek-kinek rátermettsége szerint, aztán útra kelt. </w:t>
      </w:r>
    </w:p>
    <w:p w:rsidR="000E2C16" w:rsidRDefault="000E2C16">
      <w:pPr>
        <w:rPr>
          <w:rStyle w:val="text-muted"/>
          <w:vertAlign w:val="superscript"/>
        </w:rPr>
      </w:pPr>
      <w:r>
        <w:t xml:space="preserve">Aki öt talentumot kapott, menten elkezdett vele kereskedni, s másik ötöt nyert rajta. Ugyanígy az is, aki kettőt kapott, másik kettőt szerzett. Aki egyet kapott, elment, ásott egy gödröt, és elrejtette urának pénzét. </w:t>
      </w:r>
    </w:p>
    <w:p w:rsidR="000E2C16" w:rsidRDefault="000E2C16">
      <w:pPr>
        <w:rPr>
          <w:rStyle w:val="text-muted"/>
          <w:vertAlign w:val="superscript"/>
        </w:rPr>
      </w:pPr>
      <w:r>
        <w:t xml:space="preserve">Hosszú idő elteltével megjött a szolgák ura, és számadást tartott. </w:t>
      </w:r>
    </w:p>
    <w:p w:rsidR="000E2C16" w:rsidRDefault="000E2C16">
      <w:r>
        <w:t xml:space="preserve">Jött, aki öt talentumot kapott, és felmutatta a másik öt talentumot: Uram, öt talentumot adtál, nézd, másik ötöt nyertem rajta. – Jól van, te hűséges, derék szolga – mondta neki ura. – Minthogy a kevésben hű voltál, sokat bízok rád: menj be urad örömébe! Jött az is, aki két talentumot kapott, s így szólt: Uram, két talentumot adtál, nézd, másik kettőt szereztem. – Jól van, te hűséges, derék szolga. Mivel a kevésben hű voltál, sokat bízok rád: menj be urad örömébe! </w:t>
      </w:r>
    </w:p>
    <w:p w:rsidR="00D558DB" w:rsidRDefault="000E2C16">
      <w:r>
        <w:t>Végül jött az is, aki csak egy talentumot kapott. Ez így beszélt: Uram, tudtam, hogy kemény ember vagy. Aratsz, ahol nem vetettél, és gyűjtesz, ahol nem szórtál. Ezért félelmemben mentem, elástam a földbe talentumodat. Itt van, ami a tiéd. – Te mihaszna, lusta szolga! – kiáltott rá ura. – Tudtad, hogy ott is aratok, ahol nem vetettem, s ott is gyűjtök, ahol nem szórtam. Oda kellett volna adnod pénzemet a pénzváltóknak, hogy megjövet kamatostul kaptam volna vissza. Vegyétek el tőle a talentumot, és adjátok oda annak, akinek tíz talentuma van! Mert annak, akinek van, még adnak, hogy bőven legyen neki; akinek meg nincs, attól még amije van is, elveszik. Ezt a mihaszna szolgát pedig vessétek ki a külső sötétségre! Ott sírás és fogcsikorgatás lesz.</w:t>
      </w:r>
    </w:p>
    <w:p w:rsidR="00BC6575" w:rsidRDefault="00BC6575">
      <w:pPr>
        <w:rPr>
          <w:b/>
        </w:rPr>
      </w:pPr>
      <w:r w:rsidRPr="00BC6575">
        <w:rPr>
          <w:b/>
        </w:rPr>
        <w:t xml:space="preserve">A talentum az ókorban pénzegység volt, de már ekkor használták átvitt értelemben (emberi értékek, adottságok, tehetség). </w:t>
      </w:r>
      <w:r>
        <w:rPr>
          <w:b/>
        </w:rPr>
        <w:t>Ennek alapján készítsd el a szöveg allegóriaként való értelmezését</w:t>
      </w:r>
      <w:r w:rsidR="00AA4844">
        <w:rPr>
          <w:b/>
        </w:rPr>
        <w:t xml:space="preserve"> TÁBLÁZATBAN</w:t>
      </w:r>
      <w:bookmarkStart w:id="0" w:name="_GoBack"/>
      <w:bookmarkEnd w:id="0"/>
      <w:r>
        <w:rPr>
          <w:b/>
        </w:rPr>
        <w:t>, ahogy a korábbi példabeszéddel tettük! Dolgozz a füzetedbe! (Néhány tanulótól kérni fogom a fotót a munkáról).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C6575" w:rsidTr="00BC6575">
        <w:tc>
          <w:tcPr>
            <w:tcW w:w="4531" w:type="dxa"/>
          </w:tcPr>
          <w:p w:rsidR="00BC6575" w:rsidRPr="00BC6575" w:rsidRDefault="00BC6575" w:rsidP="00BC6575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 w:rsidRPr="00BC6575">
              <w:rPr>
                <w:b/>
                <w:sz w:val="36"/>
                <w:szCs w:val="36"/>
                <w:vertAlign w:val="superscript"/>
              </w:rPr>
              <w:t>KÉP</w:t>
            </w:r>
          </w:p>
        </w:tc>
        <w:tc>
          <w:tcPr>
            <w:tcW w:w="4531" w:type="dxa"/>
          </w:tcPr>
          <w:p w:rsidR="00BC6575" w:rsidRPr="00BC6575" w:rsidRDefault="00BC6575" w:rsidP="00BC6575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 w:rsidRPr="00BC6575">
              <w:rPr>
                <w:b/>
                <w:sz w:val="36"/>
                <w:szCs w:val="36"/>
                <w:vertAlign w:val="superscript"/>
              </w:rPr>
              <w:t>JELENTÉS</w:t>
            </w:r>
          </w:p>
        </w:tc>
      </w:tr>
      <w:tr w:rsidR="00BC6575" w:rsidTr="00BC6575">
        <w:tc>
          <w:tcPr>
            <w:tcW w:w="4531" w:type="dxa"/>
          </w:tcPr>
          <w:p w:rsidR="00BC6575" w:rsidRDefault="00BC6575">
            <w:pPr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A SZOLGÁK URA, A GAZDA</w:t>
            </w:r>
          </w:p>
        </w:tc>
        <w:tc>
          <w:tcPr>
            <w:tcW w:w="4531" w:type="dxa"/>
          </w:tcPr>
          <w:p w:rsidR="00BC6575" w:rsidRDefault="00BC6575">
            <w:pPr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ISTEN</w:t>
            </w:r>
          </w:p>
        </w:tc>
      </w:tr>
      <w:tr w:rsidR="00BC6575" w:rsidTr="00BC6575">
        <w:tc>
          <w:tcPr>
            <w:tcW w:w="4531" w:type="dxa"/>
          </w:tcPr>
          <w:p w:rsidR="00BC6575" w:rsidRDefault="00BC6575">
            <w:pPr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SZOLGÁK</w:t>
            </w:r>
          </w:p>
        </w:tc>
        <w:tc>
          <w:tcPr>
            <w:tcW w:w="4531" w:type="dxa"/>
          </w:tcPr>
          <w:p w:rsidR="00BC6575" w:rsidRDefault="00BC6575">
            <w:pPr>
              <w:rPr>
                <w:b/>
                <w:vertAlign w:val="superscript"/>
              </w:rPr>
            </w:pPr>
          </w:p>
        </w:tc>
      </w:tr>
      <w:tr w:rsidR="00BC6575" w:rsidTr="00BC6575">
        <w:tc>
          <w:tcPr>
            <w:tcW w:w="4531" w:type="dxa"/>
          </w:tcPr>
          <w:p w:rsidR="00BC6575" w:rsidRDefault="00BC6575">
            <w:pPr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AZ, HOGY A SZOLGÁK KÜLÖNBÖZŐ MENNYISÉGŰ TALENTUMOT KAPNAK</w:t>
            </w:r>
          </w:p>
        </w:tc>
        <w:tc>
          <w:tcPr>
            <w:tcW w:w="4531" w:type="dxa"/>
          </w:tcPr>
          <w:p w:rsidR="00BC6575" w:rsidRDefault="00BC6575">
            <w:pPr>
              <w:rPr>
                <w:b/>
                <w:vertAlign w:val="superscript"/>
              </w:rPr>
            </w:pPr>
          </w:p>
        </w:tc>
      </w:tr>
      <w:tr w:rsidR="00BC6575" w:rsidTr="00BC6575">
        <w:tc>
          <w:tcPr>
            <w:tcW w:w="4531" w:type="dxa"/>
          </w:tcPr>
          <w:p w:rsidR="00BC6575" w:rsidRDefault="00BC6575">
            <w:pPr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HOGY A SZOLGÁK KÖZÜL VAN, AKI BEFEKTETI, MEGSOKSZOROZZA</w:t>
            </w:r>
          </w:p>
        </w:tc>
        <w:tc>
          <w:tcPr>
            <w:tcW w:w="4531" w:type="dxa"/>
          </w:tcPr>
          <w:p w:rsidR="00BC6575" w:rsidRDefault="00BC6575">
            <w:pPr>
              <w:rPr>
                <w:b/>
                <w:vertAlign w:val="superscript"/>
              </w:rPr>
            </w:pPr>
          </w:p>
        </w:tc>
      </w:tr>
      <w:tr w:rsidR="00BC6575" w:rsidTr="00BC6575">
        <w:tc>
          <w:tcPr>
            <w:tcW w:w="4531" w:type="dxa"/>
          </w:tcPr>
          <w:p w:rsidR="00BC6575" w:rsidRDefault="00BC6575">
            <w:pPr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AZ EGYIK SZOLGA ELÁSSA</w:t>
            </w:r>
          </w:p>
        </w:tc>
        <w:tc>
          <w:tcPr>
            <w:tcW w:w="4531" w:type="dxa"/>
          </w:tcPr>
          <w:p w:rsidR="00BC6575" w:rsidRDefault="00BC6575">
            <w:pPr>
              <w:rPr>
                <w:b/>
                <w:vertAlign w:val="superscript"/>
              </w:rPr>
            </w:pPr>
          </w:p>
        </w:tc>
      </w:tr>
      <w:tr w:rsidR="00BC6575" w:rsidTr="00BC6575">
        <w:tc>
          <w:tcPr>
            <w:tcW w:w="4531" w:type="dxa"/>
          </w:tcPr>
          <w:p w:rsidR="00BC6575" w:rsidRDefault="00BC6575">
            <w:pPr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A GAZDA ELSZÁMOLTATJA ŐKET</w:t>
            </w:r>
          </w:p>
        </w:tc>
        <w:tc>
          <w:tcPr>
            <w:tcW w:w="4531" w:type="dxa"/>
          </w:tcPr>
          <w:p w:rsidR="00BC6575" w:rsidRDefault="00BC6575">
            <w:pPr>
              <w:rPr>
                <w:b/>
                <w:vertAlign w:val="superscript"/>
              </w:rPr>
            </w:pPr>
          </w:p>
        </w:tc>
      </w:tr>
      <w:tr w:rsidR="00BC6575" w:rsidTr="00BC6575">
        <w:tc>
          <w:tcPr>
            <w:tcW w:w="4531" w:type="dxa"/>
          </w:tcPr>
          <w:p w:rsidR="00BC6575" w:rsidRDefault="00BC6575">
            <w:pPr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„MENJ BE URAD ÖRÖMÉBE”</w:t>
            </w:r>
          </w:p>
        </w:tc>
        <w:tc>
          <w:tcPr>
            <w:tcW w:w="4531" w:type="dxa"/>
          </w:tcPr>
          <w:p w:rsidR="00BC6575" w:rsidRDefault="00BC6575">
            <w:pPr>
              <w:rPr>
                <w:b/>
                <w:vertAlign w:val="superscript"/>
              </w:rPr>
            </w:pPr>
          </w:p>
        </w:tc>
      </w:tr>
      <w:tr w:rsidR="00AA4844" w:rsidTr="00BC6575">
        <w:tc>
          <w:tcPr>
            <w:tcW w:w="4531" w:type="dxa"/>
          </w:tcPr>
          <w:p w:rsidR="00AA4844" w:rsidRDefault="00AA4844">
            <w:pPr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„VESSÉTEK A KÜLSŐ SÖTÉTSÉGBE”</w:t>
            </w:r>
          </w:p>
        </w:tc>
        <w:tc>
          <w:tcPr>
            <w:tcW w:w="4531" w:type="dxa"/>
          </w:tcPr>
          <w:p w:rsidR="00AA4844" w:rsidRDefault="00AA4844">
            <w:pPr>
              <w:rPr>
                <w:b/>
                <w:vertAlign w:val="superscript"/>
              </w:rPr>
            </w:pPr>
          </w:p>
        </w:tc>
      </w:tr>
    </w:tbl>
    <w:p w:rsidR="00BC6575" w:rsidRPr="00BC6575" w:rsidRDefault="00BC6575">
      <w:pPr>
        <w:rPr>
          <w:b/>
          <w:vertAlign w:val="superscript"/>
        </w:rPr>
      </w:pPr>
    </w:p>
    <w:sectPr w:rsidR="00BC6575" w:rsidRPr="00BC6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B96" w:rsidRDefault="00783B96" w:rsidP="00BC6575">
      <w:pPr>
        <w:spacing w:after="0" w:line="240" w:lineRule="auto"/>
      </w:pPr>
      <w:r>
        <w:separator/>
      </w:r>
    </w:p>
  </w:endnote>
  <w:endnote w:type="continuationSeparator" w:id="0">
    <w:p w:rsidR="00783B96" w:rsidRDefault="00783B96" w:rsidP="00BC6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B96" w:rsidRDefault="00783B96" w:rsidP="00BC6575">
      <w:pPr>
        <w:spacing w:after="0" w:line="240" w:lineRule="auto"/>
      </w:pPr>
      <w:r>
        <w:separator/>
      </w:r>
    </w:p>
  </w:footnote>
  <w:footnote w:type="continuationSeparator" w:id="0">
    <w:p w:rsidR="00783B96" w:rsidRDefault="00783B96" w:rsidP="00BC65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C16"/>
    <w:rsid w:val="000E2C16"/>
    <w:rsid w:val="00783B96"/>
    <w:rsid w:val="00AA4844"/>
    <w:rsid w:val="00BC6575"/>
    <w:rsid w:val="00D5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4CCDB-6BC5-4791-88A2-DA8C58703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text-muted">
    <w:name w:val="text-muted"/>
    <w:basedOn w:val="Bekezdsalapbettpusa"/>
    <w:rsid w:val="000E2C16"/>
  </w:style>
  <w:style w:type="paragraph" w:styleId="lfej">
    <w:name w:val="header"/>
    <w:basedOn w:val="Norml"/>
    <w:link w:val="lfejChar"/>
    <w:uiPriority w:val="99"/>
    <w:unhideWhenUsed/>
    <w:rsid w:val="00BC65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C6575"/>
  </w:style>
  <w:style w:type="paragraph" w:styleId="llb">
    <w:name w:val="footer"/>
    <w:basedOn w:val="Norml"/>
    <w:link w:val="llbChar"/>
    <w:uiPriority w:val="99"/>
    <w:unhideWhenUsed/>
    <w:rsid w:val="00BC65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C6575"/>
  </w:style>
  <w:style w:type="table" w:styleId="Rcsostblzat">
    <w:name w:val="Table Grid"/>
    <w:basedOn w:val="Normltblzat"/>
    <w:uiPriority w:val="39"/>
    <w:rsid w:val="00BC6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2020-11-15T20:04:00Z</dcterms:created>
  <dcterms:modified xsi:type="dcterms:W3CDTF">2020-11-15T20:04:00Z</dcterms:modified>
</cp:coreProperties>
</file>