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4DE" w:rsidRPr="000B34DE" w:rsidRDefault="000B34DE" w:rsidP="000B3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  <w:br/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0B34DE" w:rsidRDefault="000B34DE" w:rsidP="000B34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B34DE" w:rsidTr="000B34DE">
        <w:tc>
          <w:tcPr>
            <w:tcW w:w="4531" w:type="dxa"/>
            <w:tcBorders>
              <w:bottom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  <w:t xml:space="preserve">Berzsenyi: </w:t>
            </w:r>
            <w:r w:rsidRPr="000B34DE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  <w:t>A MAGYAROKHOZ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B34DE" w:rsidTr="000B34DE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:rsidR="00D62B66" w:rsidRDefault="00B92E6A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 w:rsidRPr="00B92E6A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…</w:t>
            </w:r>
            <w:r w:rsidR="00D62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Magyar romantika – más, mint az európai</w:t>
            </w:r>
          </w:p>
          <w:p w:rsidR="00D62B66" w:rsidRDefault="00D62B66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más a történelmi helyzet: Habsburg fennhatóság, nemzeti függetlenedés, a kultúra megteremtése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felvil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 – romantika)</w:t>
            </w:r>
          </w:p>
          <w:p w:rsidR="00D62B66" w:rsidRPr="00BD6F1A" w:rsidRDefault="00D62B66" w:rsidP="00D62B66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</w:pPr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>nálunk nem érvényes, hogy a költő magába fordul (inkább a közélet felé), aktív, formálni akarja a társadalmat – közeledik a közönséghez</w:t>
            </w:r>
          </w:p>
          <w:p w:rsidR="00D62B66" w:rsidRDefault="00D62B66" w:rsidP="00D62B66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ami hasonló az európai romantikához: MÚLT FELÉ FORDULÁS, ELVÁGYÓDÁS</w:t>
            </w:r>
          </w:p>
          <w:p w:rsidR="00D62B66" w:rsidRDefault="00D62B66" w:rsidP="00D62B66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nem a lelkesítés, nem 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buzdítás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 hanem NEMZETOSTOROZÁS (romlás, silányulás)</w:t>
            </w:r>
          </w:p>
          <w:p w:rsidR="00D62B66" w:rsidRDefault="00D62B66" w:rsidP="00D62B66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azzal a céllal fogalmazzák meg, hogy ez változzon (felrázni a tespedésből, ébresztés)</w:t>
            </w:r>
          </w:p>
          <w:p w:rsidR="00D62B66" w:rsidRDefault="00D62B66" w:rsidP="00D62B66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Berzsenyi, Kölcsey</w:t>
            </w:r>
          </w:p>
          <w:p w:rsidR="00D62B66" w:rsidRPr="00BD6F1A" w:rsidRDefault="00D62B66" w:rsidP="00D62B66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</w:pPr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 xml:space="preserve">HERDER – német filozófus: a magyarság be fog olvadni </w:t>
            </w:r>
            <w:proofErr w:type="spellStart"/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>germán-szláv-latin</w:t>
            </w:r>
            <w:proofErr w:type="spellEnd"/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 xml:space="preserve"> kultúrába: a magyar nemzet és a nyelv eltűnik</w:t>
            </w:r>
          </w:p>
          <w:p w:rsidR="00D62B66" w:rsidRDefault="00D62B66" w:rsidP="00D62B66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Írók és költők reakciója: valós veszélynek tartották – úgy gondolták, az ő feladatuk ezt megakadályozni</w:t>
            </w:r>
          </w:p>
          <w:p w:rsidR="00D62B66" w:rsidRDefault="00D62B66" w:rsidP="00D62B66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  <w:p w:rsidR="000B34DE" w:rsidRPr="00D62B66" w:rsidRDefault="00D62B66" w:rsidP="00D62B66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Berzsenyi a második korszakában elszakad a klasszicizmustól – a romantika hatása alá kerül</w:t>
            </w:r>
            <w:r w:rsidR="000B34DE" w:rsidRPr="00D62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br/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Romlásnak indult hajdan erős magyar!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Nem látod, Árpád vére miként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fajúl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Nem látod a bosszús egeknek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Ostorait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nyomorúlt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hazádon?</w:t>
            </w:r>
          </w:p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D6F1A" w:rsidRDefault="00BC66AF" w:rsidP="000B34DE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</w:pPr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>MOST: romlás állapota – MÚLT: dicső korszak</w:t>
            </w:r>
          </w:p>
          <w:p w:rsidR="00BC66AF" w:rsidRPr="00B92E6A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 xml:space="preserve">időszembesítés – gyakori, jelen negatív, a múlthoz </w:t>
            </w:r>
            <w:proofErr w:type="spellStart"/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>pozitiv</w:t>
            </w:r>
            <w:proofErr w:type="spellEnd"/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 xml:space="preserve"> értékeket köt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Nyolc századoknak vérzivatarja közt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Rongált Budának tornyai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állanak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Ámbár ezerszer vak tüzedben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Véreidet, magadat tiportad.</w:t>
            </w:r>
          </w:p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Múlt felidézése: mégis megmaradtunk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romlás oka: belső ellentétek, belső viszályok</w:t>
            </w:r>
          </w:p>
          <w:p w:rsidR="00BC66AF" w:rsidRPr="00BD6F1A" w:rsidRDefault="00BC66AF" w:rsidP="000B34DE">
            <w:pP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hu-HU"/>
              </w:rPr>
            </w:pPr>
            <w:r w:rsidRPr="00BD6F1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hu-HU"/>
              </w:rPr>
              <w:t>„nemzeti bűn”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Elszórja, hidd el, mostani veszni tért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Erkölcsöd: undok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víperafajzatok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Dúlják fel e várt,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melly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sok ádáz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Ostromokat mosolyogva nézett.</w:t>
            </w:r>
          </w:p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92E6A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Jóslat: Buda is el fog veszni (- mi el fogunk veszni) – Herderi hatás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ronthatott el tégedet egykoron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A vad tatár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khán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xerxesi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tábora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 világot ostromló töröknek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Napkeletet leverő hatalma;</w:t>
            </w:r>
          </w:p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Múltbeli stabil alapok</w:t>
            </w:r>
          </w:p>
          <w:p w:rsidR="00BC66AF" w:rsidRPr="00B92E6A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felvonultatja a magyar történelmet (romantika)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Nem fojthatott meg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Zápolya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öldöklő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Századja s titkos gyilkosaid keze,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A szent rokonvérbe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feresztő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Visszavonás tüze közt megálltál: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92E6A" w:rsidRDefault="000B34DE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Mert régi erkölcs s spártai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férjfikar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Küzdött s vezérlett fergetegid között;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Birkózva győztél, s Herculesként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Ércbuzogány rezegett kezedben.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92E6A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Miért maradtunk meg? ERKÖLCS, vitézség, bátorság, erő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Most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lassu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méreg,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lassu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halál emészt.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Nézd: a kevély tölgy,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mellyet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éjszaki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Szélvész le nem dönt, benne termő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Férgek erős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gyökerit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megőrlik,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JELEN: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allegória (hosszú szakaszon végigvitt metafora, komplex kép)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tölgy: haza, nemzet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éjszaki szélvész: külső ellenségek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le nem dönt (nem pusztítottak el)</w:t>
            </w:r>
          </w:p>
          <w:p w:rsidR="00BC66AF" w:rsidRDefault="00BC66AF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férgek (belülről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bomlasztól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)</w:t>
            </w:r>
          </w:p>
          <w:p w:rsidR="00BC66AF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gyenge szél földre teríti</w:t>
            </w:r>
          </w:p>
          <w:p w:rsidR="001748F8" w:rsidRPr="00B92E6A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(pont a vers közepén – központi mondanivaló)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 egy gyenge széltől földre teríttetik!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Így minden ország támasza, talpköve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A tiszta erkölcs,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melly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 megvész: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Róma ledűl, s rabigába görbed.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  <w:p w:rsidR="001748F8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Erkölcs – újra hangsúlyozza</w:t>
            </w:r>
          </w:p>
          <w:p w:rsidR="001748F8" w:rsidRPr="00B92E6A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Róma,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sybariták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: példák: erkölcstelenség,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puhánység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 xml:space="preserve"> okozta a pusztulást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 a magyar most? - Rút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sybaríta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váz.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Letépte fényes nemzeti bélyegét,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 hazája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feldult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védfalából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Rak palotát heverőhelyének;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  <w:p w:rsidR="001748F8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Mi a nemzeti bűn:</w:t>
            </w:r>
          </w:p>
          <w:p w:rsidR="001748F8" w:rsidRDefault="001748F8" w:rsidP="001748F8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hagyományok elhagyása</w:t>
            </w:r>
          </w:p>
          <w:p w:rsidR="001748F8" w:rsidRDefault="001748F8" w:rsidP="001748F8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elpuhultság</w:t>
            </w:r>
          </w:p>
          <w:p w:rsidR="001748F8" w:rsidRPr="001748F8" w:rsidRDefault="001748F8" w:rsidP="001748F8">
            <w:pPr>
              <w:pStyle w:val="Listaszerbekezds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nyelv elhagyása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Eldődeinknek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bajnoki köntösét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 nyelvét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megúnván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rút idegent cserélt,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nemzet őrlelkét tapodja,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Gyermeki báb puha szíve tárgya.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</w:t>
            </w:r>
          </w:p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92E6A" w:rsidRDefault="000B34DE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Oh! más magyar kar mennyköve villogott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B34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Atilla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véres harcai közt, midőn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fél világgal szembeszállott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Nemzeteket tapodó haragja.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Nemzeti múlt: nagy nemzeti hősök</w:t>
            </w:r>
          </w:p>
          <w:p w:rsidR="001748F8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  <w:p w:rsidR="001748F8" w:rsidRPr="00B92E6A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(Herder jóslata beteljesült? „más magyar volt” – kicserélődött a nemzet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 néppel ontott bajnoki vért hazánk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Szerzője, </w:t>
            </w:r>
            <w:r w:rsidRPr="000B34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Árpád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a Duna partjain.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Oh! más magyarral verte vissza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Nagy </w:t>
            </w:r>
            <w:r w:rsidRPr="000B34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Hunyadink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Mahomet hatalmát!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Pr="00B92E6A" w:rsidRDefault="000B34DE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De jaj! </w:t>
            </w:r>
            <w:proofErr w:type="gram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csak</w:t>
            </w:r>
            <w:proofErr w:type="gram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így jár minden az ég alatt!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Forgó viszontság járma alatt nyögünk,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Tündér szerencsénk kénye hány, vet,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Játszva emel, s mosolyogva ver le.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Kétségbeesés</w:t>
            </w:r>
          </w:p>
          <w:p w:rsidR="001748F8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</w:p>
          <w:p w:rsidR="001748F8" w:rsidRPr="00B92E6A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szerencsére bízzuk magunkat - passzivitást</w:t>
            </w:r>
          </w:p>
        </w:tc>
      </w:tr>
      <w:tr w:rsidR="000B34DE" w:rsidTr="000B34DE">
        <w:tc>
          <w:tcPr>
            <w:tcW w:w="4531" w:type="dxa"/>
            <w:tcBorders>
              <w:right w:val="single" w:sz="4" w:space="0" w:color="auto"/>
            </w:tcBorders>
          </w:tcPr>
          <w:p w:rsidR="000B34DE" w:rsidRPr="000B34DE" w:rsidRDefault="000B34DE" w:rsidP="000B34DE">
            <w:pPr>
              <w:shd w:val="clear" w:color="auto" w:fill="FFFFFF"/>
              <w:rPr>
                <w:rFonts w:ascii="Arial" w:eastAsia="Times New Roman" w:hAnsi="Arial" w:cs="Arial"/>
                <w:color w:val="212529"/>
                <w:lang w:eastAsia="hu-HU"/>
              </w:rPr>
            </w:pP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Felforgat a nagy századok érckeze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Mindent: ledűlt már a nemes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Ílion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 büszke Karthágó hatalma,</w:t>
            </w:r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Róma s erős </w:t>
            </w:r>
            <w:proofErr w:type="spellStart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Babylon</w:t>
            </w:r>
            <w:proofErr w:type="spellEnd"/>
            <w:r w:rsidRPr="000B34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leomlott.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B34DE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lastRenderedPageBreak/>
              <w:t>4 történelmi példa: nagy birodalmak pusztulása</w:t>
            </w:r>
          </w:p>
          <w:p w:rsidR="001748F8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t>eltér a magyar témától? szövegileg igen</w:t>
            </w:r>
          </w:p>
          <w:p w:rsidR="001748F8" w:rsidRPr="00B92E6A" w:rsidRDefault="001748F8" w:rsidP="000B34DE">
            <w:pP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hu-HU"/>
              </w:rPr>
              <w:lastRenderedPageBreak/>
              <w:t>példa: el lesz sorsunk</w:t>
            </w:r>
          </w:p>
        </w:tc>
      </w:tr>
    </w:tbl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0B34DE" w:rsidRPr="00C53DC3" w:rsidRDefault="001748F8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végig az időszembesítésen alapul</w:t>
      </w:r>
    </w:p>
    <w:p w:rsidR="001748F8" w:rsidRPr="00C53DC3" w:rsidRDefault="001748F8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múlt: nagy történelmi események, nagy hősöket, - dicsőséges, aktív, biztos erkölcsi alapokon állt</w:t>
      </w:r>
    </w:p>
    <w:p w:rsidR="001748F8" w:rsidRPr="00C53DC3" w:rsidRDefault="001748F8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ezért maradtunk meg eddig</w:t>
      </w:r>
    </w:p>
    <w:p w:rsidR="001748F8" w:rsidRPr="00C53DC3" w:rsidRDefault="001748F8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jelen: pusztuló, silányuló</w:t>
      </w:r>
    </w:p>
    <w:p w:rsidR="001748F8" w:rsidRPr="00C53DC3" w:rsidRDefault="001748F8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oka: romló erkölcs</w:t>
      </w:r>
      <w:r w:rsidR="00BD6F1A" w:rsidRPr="00C53DC3">
        <w:rPr>
          <w:rFonts w:ascii="Arial" w:eastAsia="Times New Roman" w:hAnsi="Arial" w:cs="Arial"/>
          <w:i/>
          <w:color w:val="0070C0"/>
          <w:lang w:eastAsia="hu-HU"/>
        </w:rPr>
        <w:t xml:space="preserve"> (nem egyéni, hanem nemzeti mulasztások)</w:t>
      </w:r>
    </w:p>
    <w:p w:rsidR="00BD6F1A" w:rsidRPr="00C53DC3" w:rsidRDefault="00BD6F1A" w:rsidP="001748F8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következmény: úgy fogunk elpusztulni, mint a nagy birodalmak</w:t>
      </w:r>
    </w:p>
    <w:p w:rsidR="00BD6F1A" w:rsidRPr="00C53DC3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bookmarkStart w:id="0" w:name="_GoBack"/>
      <w:r w:rsidRPr="00C53DC3">
        <w:rPr>
          <w:rFonts w:ascii="Arial" w:eastAsia="Times New Roman" w:hAnsi="Arial" w:cs="Arial"/>
          <w:i/>
          <w:color w:val="0070C0"/>
          <w:lang w:eastAsia="hu-HU"/>
        </w:rPr>
        <w:t>MŰFAJ</w:t>
      </w:r>
      <w:proofErr w:type="gramStart"/>
      <w:r w:rsidRPr="00C53DC3">
        <w:rPr>
          <w:rFonts w:ascii="Arial" w:eastAsia="Times New Roman" w:hAnsi="Arial" w:cs="Arial"/>
          <w:i/>
          <w:color w:val="0070C0"/>
          <w:lang w:eastAsia="hu-HU"/>
        </w:rPr>
        <w:t>:  …</w:t>
      </w:r>
      <w:proofErr w:type="gramEnd"/>
      <w:r w:rsidRPr="00C53DC3">
        <w:rPr>
          <w:rFonts w:ascii="Arial" w:eastAsia="Times New Roman" w:hAnsi="Arial" w:cs="Arial"/>
          <w:i/>
          <w:color w:val="0070C0"/>
          <w:lang w:eastAsia="hu-HU"/>
        </w:rPr>
        <w:t>…………….</w:t>
      </w:r>
      <w:proofErr w:type="spellStart"/>
      <w:r w:rsidRPr="00C53DC3">
        <w:rPr>
          <w:rFonts w:ascii="Arial" w:eastAsia="Times New Roman" w:hAnsi="Arial" w:cs="Arial"/>
          <w:i/>
          <w:color w:val="0070C0"/>
          <w:lang w:eastAsia="hu-HU"/>
        </w:rPr>
        <w:t>-hoz</w:t>
      </w:r>
      <w:proofErr w:type="spellEnd"/>
      <w:r w:rsidRPr="00C53DC3">
        <w:rPr>
          <w:rFonts w:ascii="Arial" w:eastAsia="Times New Roman" w:hAnsi="Arial" w:cs="Arial"/>
          <w:i/>
          <w:color w:val="0070C0"/>
          <w:lang w:eastAsia="hu-HU"/>
        </w:rPr>
        <w:t xml:space="preserve">, </w:t>
      </w:r>
      <w:proofErr w:type="spellStart"/>
      <w:r w:rsidRPr="00C53DC3">
        <w:rPr>
          <w:rFonts w:ascii="Arial" w:eastAsia="Times New Roman" w:hAnsi="Arial" w:cs="Arial"/>
          <w:i/>
          <w:color w:val="0070C0"/>
          <w:lang w:eastAsia="hu-HU"/>
        </w:rPr>
        <w:t>-hez</w:t>
      </w:r>
      <w:proofErr w:type="spellEnd"/>
      <w:r w:rsidRPr="00C53DC3">
        <w:rPr>
          <w:rFonts w:ascii="Arial" w:eastAsia="Times New Roman" w:hAnsi="Arial" w:cs="Arial"/>
          <w:i/>
          <w:color w:val="0070C0"/>
          <w:lang w:eastAsia="hu-HU"/>
        </w:rPr>
        <w:t xml:space="preserve">, </w:t>
      </w:r>
      <w:proofErr w:type="spellStart"/>
      <w:r w:rsidRPr="00C53DC3">
        <w:rPr>
          <w:rFonts w:ascii="Arial" w:eastAsia="Times New Roman" w:hAnsi="Arial" w:cs="Arial"/>
          <w:i/>
          <w:color w:val="0070C0"/>
          <w:lang w:eastAsia="hu-HU"/>
        </w:rPr>
        <w:t>-höz</w:t>
      </w:r>
      <w:proofErr w:type="spellEnd"/>
      <w:r w:rsidRPr="00C53DC3">
        <w:rPr>
          <w:rFonts w:ascii="Arial" w:eastAsia="Times New Roman" w:hAnsi="Arial" w:cs="Arial"/>
          <w:i/>
          <w:color w:val="0070C0"/>
          <w:lang w:eastAsia="hu-HU"/>
        </w:rPr>
        <w:t xml:space="preserve"> (óda)</w:t>
      </w:r>
    </w:p>
    <w:bookmarkEnd w:id="0"/>
    <w:p w:rsidR="00BD6F1A" w:rsidRPr="00C53DC3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proofErr w:type="gramStart"/>
      <w:r w:rsidRPr="00BD6F1A">
        <w:rPr>
          <w:rFonts w:ascii="Arial" w:eastAsia="Times New Roman" w:hAnsi="Arial" w:cs="Arial"/>
          <w:b/>
          <w:color w:val="FF0000"/>
          <w:lang w:eastAsia="hu-HU"/>
        </w:rPr>
        <w:t>óda</w:t>
      </w:r>
      <w:proofErr w:type="gramEnd"/>
      <w:r w:rsidRPr="00BD6F1A">
        <w:rPr>
          <w:rFonts w:ascii="Arial" w:eastAsia="Times New Roman" w:hAnsi="Arial" w:cs="Arial"/>
          <w:b/>
          <w:color w:val="FF0000"/>
          <w:lang w:eastAsia="hu-HU"/>
        </w:rPr>
        <w:t>:</w:t>
      </w:r>
      <w:r>
        <w:rPr>
          <w:rFonts w:ascii="Arial" w:eastAsia="Times New Roman" w:hAnsi="Arial" w:cs="Arial"/>
          <w:color w:val="212529"/>
          <w:lang w:eastAsia="hu-HU"/>
        </w:rPr>
        <w:t xml:space="preserve"> </w:t>
      </w:r>
      <w:r w:rsidRPr="00C53DC3">
        <w:rPr>
          <w:rFonts w:ascii="Arial" w:eastAsia="Times New Roman" w:hAnsi="Arial" w:cs="Arial"/>
          <w:i/>
          <w:color w:val="0070C0"/>
          <w:lang w:eastAsia="hu-HU"/>
        </w:rPr>
        <w:t>ókori eredetű, magasztos, fenséges tárgyhoz szól (megszólítja)</w:t>
      </w:r>
    </w:p>
    <w:p w:rsidR="00BD6F1A" w:rsidRPr="00C53DC3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proofErr w:type="gramStart"/>
      <w:r w:rsidRPr="00C53DC3">
        <w:rPr>
          <w:rFonts w:ascii="Arial" w:eastAsia="Times New Roman" w:hAnsi="Arial" w:cs="Arial"/>
          <w:i/>
          <w:color w:val="0070C0"/>
          <w:lang w:eastAsia="hu-HU"/>
        </w:rPr>
        <w:t>fennkölt</w:t>
      </w:r>
      <w:proofErr w:type="gramEnd"/>
      <w:r w:rsidRPr="00C53DC3">
        <w:rPr>
          <w:rFonts w:ascii="Arial" w:eastAsia="Times New Roman" w:hAnsi="Arial" w:cs="Arial"/>
          <w:i/>
          <w:color w:val="0070C0"/>
          <w:lang w:eastAsia="hu-HU"/>
        </w:rPr>
        <w:t xml:space="preserve"> hangnemű</w:t>
      </w:r>
    </w:p>
    <w:p w:rsidR="00BD6F1A" w:rsidRPr="00C53DC3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i/>
          <w:color w:val="0070C0"/>
          <w:lang w:eastAsia="hu-HU"/>
        </w:rPr>
      </w:pPr>
      <w:r w:rsidRPr="00C53DC3">
        <w:rPr>
          <w:rFonts w:ascii="Arial" w:eastAsia="Times New Roman" w:hAnsi="Arial" w:cs="Arial"/>
          <w:i/>
          <w:color w:val="0070C0"/>
          <w:lang w:eastAsia="hu-HU"/>
        </w:rPr>
        <w:t>„magyarok” magasztos tárgy? – múltbeli, ideális nemzetkép szempontjából igen</w:t>
      </w:r>
    </w:p>
    <w:p w:rsidR="00BD6F1A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</w:p>
    <w:p w:rsidR="00BD6F1A" w:rsidRPr="00BD6F1A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FF0000"/>
          <w:lang w:eastAsia="hu-HU"/>
        </w:rPr>
      </w:pPr>
      <w:r w:rsidRPr="00BD6F1A">
        <w:rPr>
          <w:rFonts w:ascii="Arial" w:eastAsia="Times New Roman" w:hAnsi="Arial" w:cs="Arial"/>
          <w:b/>
          <w:color w:val="FF0000"/>
          <w:lang w:eastAsia="hu-HU"/>
        </w:rPr>
        <w:t xml:space="preserve">ROMANTIKUS NYELVHASZNÁLAT: </w:t>
      </w:r>
    </w:p>
    <w:p w:rsidR="00BD6F1A" w:rsidRPr="00BD6F1A" w:rsidRDefault="00BD6F1A" w:rsidP="00BD6F1A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FF0000"/>
          <w:lang w:eastAsia="hu-HU"/>
        </w:rPr>
      </w:pPr>
      <w:r w:rsidRPr="00BD6F1A">
        <w:rPr>
          <w:rFonts w:ascii="Arial" w:eastAsia="Times New Roman" w:hAnsi="Arial" w:cs="Arial"/>
          <w:b/>
          <w:color w:val="FF0000"/>
          <w:lang w:eastAsia="hu-HU"/>
        </w:rPr>
        <w:t>expresszív (erős érzelmi hatású) szavak (romlás, fajuk, nyomorult, fergeteg)</w:t>
      </w:r>
    </w:p>
    <w:p w:rsidR="00BD6F1A" w:rsidRPr="00BD6F1A" w:rsidRDefault="00BD6F1A" w:rsidP="00BD6F1A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FF0000"/>
          <w:lang w:eastAsia="hu-HU"/>
        </w:rPr>
      </w:pPr>
      <w:r w:rsidRPr="00BD6F1A">
        <w:rPr>
          <w:rFonts w:ascii="Arial" w:eastAsia="Times New Roman" w:hAnsi="Arial" w:cs="Arial"/>
          <w:b/>
          <w:color w:val="FF0000"/>
          <w:lang w:eastAsia="hu-HU"/>
        </w:rPr>
        <w:t>sok kérdés, sok felkiáltás (beszédmód intenzitása)</w:t>
      </w:r>
    </w:p>
    <w:p w:rsidR="00BD6F1A" w:rsidRPr="00BD6F1A" w:rsidRDefault="00BD6F1A" w:rsidP="00BD6F1A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FF0000"/>
          <w:lang w:eastAsia="hu-HU"/>
        </w:rPr>
      </w:pPr>
      <w:r w:rsidRPr="00BD6F1A">
        <w:rPr>
          <w:rFonts w:ascii="Arial" w:eastAsia="Times New Roman" w:hAnsi="Arial" w:cs="Arial"/>
          <w:b/>
          <w:color w:val="FF0000"/>
          <w:lang w:eastAsia="hu-HU"/>
        </w:rPr>
        <w:t xml:space="preserve">erős </w:t>
      </w:r>
      <w:proofErr w:type="spellStart"/>
      <w:r w:rsidRPr="00BD6F1A">
        <w:rPr>
          <w:rFonts w:ascii="Arial" w:eastAsia="Times New Roman" w:hAnsi="Arial" w:cs="Arial"/>
          <w:b/>
          <w:color w:val="FF0000"/>
          <w:lang w:eastAsia="hu-HU"/>
        </w:rPr>
        <w:t>képiség</w:t>
      </w:r>
      <w:proofErr w:type="spellEnd"/>
      <w:r w:rsidRPr="00BD6F1A">
        <w:rPr>
          <w:rFonts w:ascii="Arial" w:eastAsia="Times New Roman" w:hAnsi="Arial" w:cs="Arial"/>
          <w:b/>
          <w:color w:val="FF0000"/>
          <w:lang w:eastAsia="hu-HU"/>
        </w:rPr>
        <w:t>, vizualitás (tölgy-allegória)</w:t>
      </w:r>
    </w:p>
    <w:p w:rsidR="00BD6F1A" w:rsidRPr="00BD6F1A" w:rsidRDefault="00BD6F1A" w:rsidP="00BD6F1A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B34DE" w:rsidRPr="000B34DE" w:rsidRDefault="000B34DE" w:rsidP="000B34D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0B34D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50FCC" w:rsidRDefault="00F50FCC"/>
    <w:sectPr w:rsidR="00F50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10DF1"/>
    <w:multiLevelType w:val="hybridMultilevel"/>
    <w:tmpl w:val="FAF89D76"/>
    <w:lvl w:ilvl="0" w:tplc="3A647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DE"/>
    <w:rsid w:val="000B34DE"/>
    <w:rsid w:val="001748F8"/>
    <w:rsid w:val="00B92E6A"/>
    <w:rsid w:val="00BC66AF"/>
    <w:rsid w:val="00BD6F1A"/>
    <w:rsid w:val="00C53DC3"/>
    <w:rsid w:val="00D62B66"/>
    <w:rsid w:val="00F5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0A732-D370-448F-8668-BFBD848D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B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62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1593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3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2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7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0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3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6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4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5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9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7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2021-02-22T07:54:00Z</dcterms:created>
  <dcterms:modified xsi:type="dcterms:W3CDTF">2021-02-22T09:15:00Z</dcterms:modified>
</cp:coreProperties>
</file>