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B76" w:rsidRPr="00915B76" w:rsidRDefault="00915B76" w:rsidP="00915B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Péterfy Gergely: Halál Budán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Péterfy Gergely író, szerkesztő, egyetemi tanár, forgatókönyvíró. 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(Művész családból származik, Dédapja Áprily Lajos költő, műfordító, nagyanyja Jancsó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Adrienne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előadóművész, nagyapja Jékely Zoltán testvére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Péterfi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Bori színésznő).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2015-ben az ő regénye, </w:t>
      </w:r>
      <w:r w:rsidRPr="00915B7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 kitömött barbár</w:t>
      </w: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nyerte az év regénye díjat.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915B7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Halál Budán</w:t>
      </w: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Bécs ostromát és Buda visszafoglalásának történetét idézi fel, bár igen távol áll a XIX. századi történelmi regények szemléletétől. A téma eposzi is lehetne, és a szerző gazdagon él az eposzi jellemzőkkel,). Azonban a hírnév, a dicsőség, az eposzi magasságok semmivé (vagy erősen megkérdőjelezhetővé) válnak a regény különböző pontjain.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Az eposz hagyományaihoz kapcsolódik az aláb</w:t>
      </w:r>
      <w:bookmarkStart w:id="0" w:name="_GoBack"/>
      <w:bookmarkEnd w:id="0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bi pontokon:</w:t>
      </w:r>
    </w:p>
    <w:p w:rsidR="00915B76" w:rsidRPr="00915B76" w:rsidRDefault="00915B76" w:rsidP="009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Solari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gróf 40 év múltán idézi fel az eseményeket (a hagyomány szerint Homérosz 100 évvel a trójai háború után)</w:t>
      </w:r>
    </w:p>
    <w:p w:rsidR="00915B76" w:rsidRPr="00915B76" w:rsidRDefault="00915B76" w:rsidP="009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főhős,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Michele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d’Aste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eposzi hősként jelenik meg a harcokban (félelmet nem ismerő, páncél nélkül, fehér selyemingben küzd)</w:t>
      </w:r>
    </w:p>
    <w:p w:rsidR="00915B76" w:rsidRPr="00915B76" w:rsidRDefault="00915B76" w:rsidP="009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Didó Annával való kapcsolata utalás az Aeneisre (a szerelmes nő máglyán ég el)</w:t>
      </w:r>
    </w:p>
    <w:p w:rsidR="00915B76" w:rsidRPr="00915B76" w:rsidRDefault="00915B76" w:rsidP="009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nagyarányú seregszemlék (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Péterfinél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hulla-seregszemlék is, pl. a halottakból összeállított morbid szoborcsoport). A seregszemle-motívumra utal a regény elején megjelenő tiroli csodagyermek, aki képes 200 ezer embert név és öltözet szerint megkülönböztetni.</w:t>
      </w:r>
    </w:p>
    <w:p w:rsidR="00915B76" w:rsidRPr="00915B76" w:rsidRDefault="00915B76" w:rsidP="009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a halál nagyarányú – szinte barokk – képekben jelenik meg (Zrínyi eposza is minta)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Szerkezete:</w:t>
      </w:r>
    </w:p>
    <w:p w:rsidR="00915B76" w:rsidRPr="00915B76" w:rsidRDefault="00915B76" w:rsidP="00915B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Solari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gróf visszaemlékezése, beszámolója 40 év után a hős (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Michele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) anyjának. Emellett képet kapunk a megöregedett gróf mindennapjairól, a kiöregedett énekesnővel kapcsolatos viszonyáról.</w:t>
      </w:r>
    </w:p>
    <w:p w:rsidR="00915B76" w:rsidRPr="00915B76" w:rsidRDefault="00915B76" w:rsidP="00915B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 angol katasztrófaturista szemével látjuk az eseményeket, aki egy nappal lekési a csatát, majd a visszavonuló törököket üldöző csapathoz csatlakozik. Találkozik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Michele-lel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Solari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gróffal, az ő elbeszéléséből értesülünk a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Michele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Didó Anna végzetes szerelméről. (Csak a regény vége felé „áll össze”, hogy ő lesz később a kéz és láb nélküli vásári látványosság).</w:t>
      </w:r>
    </w:p>
    <w:p w:rsidR="00915B76" w:rsidRPr="00915B76" w:rsidRDefault="00915B76" w:rsidP="00915B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Nem egy elbeszélő van, hanem elbeszélők, nézőpontok sokasága. A történet részben összeáll, de a nézőpontok különbözősége miatt felmerül az „elbeszélhetőség” kérdése.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Szereplők: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Sokszereplős alkotásról van szó, a regényben hol egyik, hogy másik kap fő szerepet.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Michele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d’Aste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kevés vonással megrajzolt hős (kissé sematikus). (A regény kezdete azt ígéri, hogy az ő halálának körülményeit fogjuk megtudni – végül nem tudjuk meg.) Hol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Solari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gróf, hol Lully mester, máskor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Túróczy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György vagy az ifjú angol  története vezeti a regény fonalát, </w:t>
      </w: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emellett felbukkannak még kisebb epizód-szereplők is, akiknek nincs köze a fő történetszálhoz (ha van ilyen egyáltalán), pl. a tiroli csodafiú, a zsidó Izsák (szerepük vagy szimbolikus, vagy tovább színesíti a nagyarányú “tablót”.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Elbeszélésmód, stílus: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regényben számos elbeszélőt, elbeszélői nézőpontot és idősíkot különböztethetünk meg. A regény írója (Péterfy) a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google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earth-on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keresi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Solari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gróf házát (jelen),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Solari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gróf és az az ifjú angol is egyes szám első személyű elbeszélő.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A regény stílusa megidézi a barokk nyelvet, dagályos, szürreális, a halál-víziókat tekintve naturális, már-már morbid. Különösen a hullákból felépített „élőkép</w:t>
      </w:r>
      <w:r w:rsidRPr="00915B7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” (</w:t>
      </w:r>
      <w:proofErr w:type="gramStart"/>
      <w:r w:rsidRPr="00915B7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„ romló</w:t>
      </w:r>
      <w:proofErr w:type="gramEnd"/>
      <w:r w:rsidRPr="00915B7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emberi húsból a halál tündérpalotáit emelte”).</w:t>
      </w:r>
    </w:p>
    <w:p w:rsidR="00915B76" w:rsidRPr="00915B76" w:rsidRDefault="00915B76" w:rsidP="0091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Szintén a barokkra emlékeztető vonás a bizarr sokféle megjelenése: a szörnyszülöttek, a háborúban tagjaikat elvesztett élő-halottak, vagy a gróf </w:t>
      </w:r>
      <w:proofErr w:type="spellStart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nekrofíliája</w:t>
      </w:r>
      <w:proofErr w:type="spellEnd"/>
      <w:r w:rsidRPr="00915B7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72F15" w:rsidRPr="00915B76" w:rsidRDefault="00915B76" w:rsidP="00915B76"/>
    <w:sectPr w:rsidR="00172F15" w:rsidRPr="00915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3A61"/>
    <w:multiLevelType w:val="multilevel"/>
    <w:tmpl w:val="CB4C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803CF"/>
    <w:multiLevelType w:val="multilevel"/>
    <w:tmpl w:val="A836B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8E"/>
    <w:rsid w:val="002373A6"/>
    <w:rsid w:val="00915B76"/>
    <w:rsid w:val="0096418E"/>
    <w:rsid w:val="00EB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5F845-D202-4547-8D40-38D26155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5yl5">
    <w:name w:val="_5yl5"/>
    <w:basedOn w:val="Bekezdsalapbettpusa"/>
    <w:rsid w:val="00964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dr. Takács Szilvia</dc:creator>
  <cp:keywords/>
  <dc:description/>
  <cp:lastModifiedBy>Terdikné dr. Takács Szilvia</cp:lastModifiedBy>
  <cp:revision>1</cp:revision>
  <dcterms:created xsi:type="dcterms:W3CDTF">2020-03-16T13:06:00Z</dcterms:created>
  <dcterms:modified xsi:type="dcterms:W3CDTF">2020-03-16T14:18:00Z</dcterms:modified>
</cp:coreProperties>
</file>